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DD" w:rsidRPr="00D014DD" w:rsidRDefault="00D014DD" w:rsidP="00D014DD">
      <w:pPr>
        <w:widowControl w:val="0"/>
        <w:kinsoku w:val="0"/>
        <w:overflowPunct w:val="0"/>
        <w:autoSpaceDE w:val="0"/>
        <w:autoSpaceDN w:val="0"/>
        <w:adjustRightInd w:val="0"/>
        <w:spacing w:before="53"/>
        <w:ind w:left="152"/>
        <w:jc w:val="both"/>
        <w:rPr>
          <w:lang w:eastAsia="en-US"/>
        </w:rPr>
      </w:pPr>
      <w:r>
        <w:t>Pro</w:t>
      </w:r>
      <w:r w:rsidRPr="00D014DD">
        <w:t>t.</w:t>
      </w:r>
      <w:r w:rsidR="00030F06">
        <w:t xml:space="preserve"> n. </w:t>
      </w:r>
      <w:r w:rsidR="006E7244">
        <w:t xml:space="preserve">3228 </w:t>
      </w:r>
      <w:r w:rsidR="00030F06">
        <w:t xml:space="preserve">  </w:t>
      </w:r>
      <w:r w:rsidRPr="00D014DD">
        <w:rPr>
          <w:spacing w:val="-1"/>
        </w:rPr>
        <w:t>AOODRBA</w:t>
      </w:r>
      <w:r w:rsidR="00030F06">
        <w:rPr>
          <w:spacing w:val="-8"/>
        </w:rPr>
        <w:t xml:space="preserve">Reg. Uff. Usc. /Ent. </w:t>
      </w:r>
      <w:r>
        <w:rPr>
          <w:spacing w:val="-1"/>
        </w:rPr>
        <w:tab/>
      </w:r>
      <w:r>
        <w:rPr>
          <w:spacing w:val="-1"/>
        </w:rPr>
        <w:tab/>
      </w:r>
      <w:r>
        <w:rPr>
          <w:spacing w:val="-1"/>
        </w:rPr>
        <w:tab/>
        <w:t>P</w:t>
      </w:r>
      <w:r w:rsidRPr="00D014DD">
        <w:rPr>
          <w:lang w:eastAsia="en-US"/>
        </w:rPr>
        <w:t xml:space="preserve">otenza, </w:t>
      </w:r>
      <w:r w:rsidR="006E7244">
        <w:rPr>
          <w:lang w:eastAsia="en-US"/>
        </w:rPr>
        <w:t>2.10.2015</w:t>
      </w:r>
    </w:p>
    <w:p w:rsidR="00D014DD" w:rsidRPr="00D014DD" w:rsidRDefault="00D014DD" w:rsidP="00D014DD">
      <w:pPr>
        <w:widowControl w:val="0"/>
        <w:kinsoku w:val="0"/>
        <w:overflowPunct w:val="0"/>
        <w:autoSpaceDE w:val="0"/>
        <w:autoSpaceDN w:val="0"/>
        <w:adjustRightInd w:val="0"/>
        <w:spacing w:before="53"/>
        <w:ind w:left="152"/>
        <w:jc w:val="both"/>
        <w:rPr>
          <w:lang w:eastAsia="en-US"/>
        </w:rPr>
      </w:pPr>
      <w:r>
        <w:rPr>
          <w:spacing w:val="-1"/>
        </w:rPr>
        <w:tab/>
      </w:r>
      <w:r w:rsidRPr="00D014DD">
        <w:rPr>
          <w:spacing w:val="-1"/>
        </w:rPr>
        <w:tab/>
      </w:r>
    </w:p>
    <w:p w:rsidR="00D014DD" w:rsidRPr="00D014DD" w:rsidRDefault="00D014DD" w:rsidP="00D014DD">
      <w:pPr>
        <w:widowControl w:val="0"/>
        <w:kinsoku w:val="0"/>
        <w:overflowPunct w:val="0"/>
        <w:autoSpaceDE w:val="0"/>
        <w:autoSpaceDN w:val="0"/>
        <w:adjustRightInd w:val="0"/>
        <w:spacing w:line="200" w:lineRule="exact"/>
        <w:ind w:left="720"/>
        <w:jc w:val="both"/>
        <w:rPr>
          <w:lang w:eastAsia="en-US"/>
        </w:rPr>
      </w:pPr>
    </w:p>
    <w:p w:rsidR="00E87DDF" w:rsidRDefault="00E87DDF" w:rsidP="009B0954">
      <w:pPr>
        <w:widowControl w:val="0"/>
        <w:kinsoku w:val="0"/>
        <w:overflowPunct w:val="0"/>
        <w:autoSpaceDE w:val="0"/>
        <w:autoSpaceDN w:val="0"/>
        <w:adjustRightInd w:val="0"/>
        <w:spacing w:before="1" w:line="297" w:lineRule="exact"/>
        <w:ind w:left="5253" w:right="2376"/>
        <w:jc w:val="center"/>
      </w:pPr>
    </w:p>
    <w:p w:rsidR="002654FC" w:rsidRDefault="002654FC" w:rsidP="002654FC">
      <w:pPr>
        <w:pStyle w:val="NormaleWeb"/>
        <w:jc w:val="right"/>
        <w:rPr>
          <w:rFonts w:ascii="Arial" w:hAnsi="Arial" w:cs="Arial"/>
          <w:b/>
          <w:sz w:val="24"/>
          <w:szCs w:val="24"/>
        </w:rPr>
      </w:pPr>
      <w:r>
        <w:rPr>
          <w:rFonts w:ascii="Arial" w:hAnsi="Arial" w:cs="Arial"/>
          <w:b/>
          <w:sz w:val="24"/>
          <w:szCs w:val="24"/>
        </w:rPr>
        <w:t>Ai dirigenti scolastici delle scuole ed istituti di ogni ordine e grado</w:t>
      </w:r>
      <w:r>
        <w:rPr>
          <w:rFonts w:ascii="Arial" w:hAnsi="Arial" w:cs="Arial"/>
          <w:b/>
          <w:sz w:val="24"/>
          <w:szCs w:val="24"/>
        </w:rPr>
        <w:br/>
        <w:t>della BASILICATA</w:t>
      </w:r>
    </w:p>
    <w:p w:rsidR="002654FC" w:rsidRDefault="002654FC" w:rsidP="002654FC">
      <w:pPr>
        <w:pStyle w:val="NormaleWeb"/>
        <w:jc w:val="right"/>
        <w:rPr>
          <w:rFonts w:ascii="Arial" w:hAnsi="Arial" w:cs="Arial"/>
          <w:b/>
          <w:sz w:val="24"/>
          <w:szCs w:val="24"/>
        </w:rPr>
      </w:pPr>
    </w:p>
    <w:p w:rsidR="002654FC" w:rsidRDefault="002654FC" w:rsidP="002654FC">
      <w:pPr>
        <w:pStyle w:val="NormaleWeb"/>
        <w:jc w:val="right"/>
        <w:rPr>
          <w:rFonts w:ascii="Arial" w:hAnsi="Arial" w:cs="Arial"/>
          <w:b/>
          <w:sz w:val="24"/>
          <w:szCs w:val="24"/>
        </w:rPr>
      </w:pPr>
      <w:r>
        <w:rPr>
          <w:rFonts w:ascii="Arial" w:hAnsi="Arial" w:cs="Arial"/>
          <w:b/>
          <w:sz w:val="24"/>
          <w:szCs w:val="24"/>
        </w:rPr>
        <w:t>Al dirigente scolastico DELL’I.C. BUSCIOLANO DI POTENZA</w:t>
      </w:r>
      <w:r>
        <w:rPr>
          <w:rFonts w:ascii="Arial" w:hAnsi="Arial" w:cs="Arial"/>
          <w:b/>
          <w:sz w:val="24"/>
          <w:szCs w:val="24"/>
        </w:rPr>
        <w:br/>
        <w:t>Scuola Polo regione  Basilicata</w:t>
      </w:r>
    </w:p>
    <w:p w:rsidR="002654FC" w:rsidRDefault="002654FC" w:rsidP="002654FC">
      <w:pPr>
        <w:jc w:val="both"/>
        <w:rPr>
          <w:rFonts w:ascii="Arial" w:hAnsi="Arial" w:cs="Arial"/>
          <w:bCs/>
          <w:smallCaps/>
        </w:rPr>
      </w:pPr>
    </w:p>
    <w:p w:rsidR="002654FC" w:rsidRDefault="002654FC" w:rsidP="002654FC">
      <w:pPr>
        <w:jc w:val="both"/>
        <w:rPr>
          <w:rFonts w:ascii="Arial" w:hAnsi="Arial" w:cs="Arial"/>
        </w:rPr>
      </w:pPr>
    </w:p>
    <w:p w:rsidR="002654FC" w:rsidRDefault="002654FC" w:rsidP="002654FC">
      <w:pPr>
        <w:pStyle w:val="Corpotesto"/>
        <w:jc w:val="both"/>
        <w:rPr>
          <w:snapToGrid w:val="0"/>
          <w:sz w:val="24"/>
          <w:szCs w:val="24"/>
        </w:rPr>
      </w:pPr>
      <w:r>
        <w:rPr>
          <w:snapToGrid w:val="0"/>
          <w:sz w:val="24"/>
          <w:szCs w:val="24"/>
        </w:rPr>
        <w:t xml:space="preserve">  OGGETTO:  Scuola in Ospedale e Istruzione Domiciliare. </w:t>
      </w:r>
    </w:p>
    <w:p w:rsidR="002654FC" w:rsidRDefault="00AC60A6" w:rsidP="002654FC">
      <w:pPr>
        <w:pStyle w:val="Corpotesto"/>
        <w:jc w:val="both"/>
        <w:rPr>
          <w:snapToGrid w:val="0"/>
          <w:sz w:val="24"/>
          <w:szCs w:val="24"/>
        </w:rPr>
      </w:pPr>
      <w:r>
        <w:rPr>
          <w:snapToGrid w:val="0"/>
          <w:sz w:val="24"/>
          <w:szCs w:val="24"/>
        </w:rPr>
        <w:t xml:space="preserve">                       </w:t>
      </w:r>
      <w:r w:rsidR="002654FC">
        <w:rPr>
          <w:snapToGrid w:val="0"/>
          <w:sz w:val="24"/>
          <w:szCs w:val="24"/>
        </w:rPr>
        <w:t xml:space="preserve"> Informazioni e precisazioni anno scolastico 2015-2016</w:t>
      </w:r>
    </w:p>
    <w:p w:rsidR="002654FC" w:rsidRDefault="002654FC" w:rsidP="00AC60A6">
      <w:pPr>
        <w:jc w:val="both"/>
        <w:rPr>
          <w:rFonts w:ascii="Arial" w:hAnsi="Arial" w:cs="Arial"/>
          <w:b/>
        </w:rPr>
      </w:pPr>
      <w:r>
        <w:rPr>
          <w:rFonts w:ascii="Arial" w:hAnsi="Arial" w:cs="Arial"/>
          <w:b/>
        </w:rPr>
        <w:t xml:space="preserve">        </w:t>
      </w:r>
    </w:p>
    <w:p w:rsidR="002654FC" w:rsidRDefault="002654FC" w:rsidP="00AC60A6">
      <w:pPr>
        <w:jc w:val="both"/>
        <w:rPr>
          <w:rFonts w:ascii="Arial" w:hAnsi="Arial" w:cs="Arial"/>
        </w:rPr>
      </w:pPr>
    </w:p>
    <w:p w:rsidR="00AC60A6" w:rsidRDefault="002654FC" w:rsidP="00AC60A6">
      <w:pPr>
        <w:pStyle w:val="Corpodeltesto2"/>
        <w:rPr>
          <w:rFonts w:ascii="Arial" w:hAnsi="Arial" w:cs="Arial"/>
        </w:rPr>
      </w:pPr>
      <w:r>
        <w:rPr>
          <w:rFonts w:ascii="Arial" w:hAnsi="Arial" w:cs="Arial"/>
        </w:rPr>
        <w:t xml:space="preserve">                       </w:t>
      </w:r>
      <w:r w:rsidR="00AC60A6">
        <w:rPr>
          <w:rFonts w:ascii="Arial" w:hAnsi="Arial" w:cs="Arial"/>
        </w:rPr>
        <w:t xml:space="preserve">  </w:t>
      </w:r>
      <w:r>
        <w:rPr>
          <w:rFonts w:ascii="Arial" w:hAnsi="Arial" w:cs="Arial"/>
        </w:rPr>
        <w:t xml:space="preserve"> Il servizio d’istruzione domiciliare e </w:t>
      </w:r>
      <w:r w:rsidR="00AC60A6">
        <w:rPr>
          <w:rFonts w:ascii="Arial" w:hAnsi="Arial" w:cs="Arial"/>
        </w:rPr>
        <w:t xml:space="preserve"> </w:t>
      </w:r>
      <w:r>
        <w:rPr>
          <w:rFonts w:ascii="Arial" w:hAnsi="Arial" w:cs="Arial"/>
        </w:rPr>
        <w:t>la scuola in</w:t>
      </w:r>
      <w:r w:rsidR="00AC60A6">
        <w:rPr>
          <w:rFonts w:ascii="Arial" w:hAnsi="Arial" w:cs="Arial"/>
        </w:rPr>
        <w:t xml:space="preserve"> </w:t>
      </w:r>
      <w:r>
        <w:rPr>
          <w:rFonts w:ascii="Arial" w:hAnsi="Arial" w:cs="Arial"/>
        </w:rPr>
        <w:t xml:space="preserve"> ospedale, </w:t>
      </w:r>
      <w:r w:rsidR="00AC60A6">
        <w:rPr>
          <w:rFonts w:ascii="Arial" w:hAnsi="Arial" w:cs="Arial"/>
        </w:rPr>
        <w:t xml:space="preserve"> </w:t>
      </w:r>
      <w:r w:rsidR="00AE57B4">
        <w:rPr>
          <w:rFonts w:ascii="Arial" w:hAnsi="Arial" w:cs="Arial"/>
        </w:rPr>
        <w:t xml:space="preserve">come è noto, nascono </w:t>
      </w:r>
      <w:r>
        <w:rPr>
          <w:rFonts w:ascii="Arial" w:hAnsi="Arial" w:cs="Arial"/>
        </w:rPr>
        <w:t>nell’ottica di una presa in carico globale</w:t>
      </w:r>
      <w:r w:rsidR="00AC60A6">
        <w:rPr>
          <w:rFonts w:ascii="Arial" w:hAnsi="Arial" w:cs="Arial"/>
        </w:rPr>
        <w:t xml:space="preserve">  </w:t>
      </w:r>
      <w:r>
        <w:rPr>
          <w:rFonts w:ascii="Arial" w:hAnsi="Arial" w:cs="Arial"/>
        </w:rPr>
        <w:t xml:space="preserve"> dell’alunno malato, sono servizi diffusi, su tutto il territorio nazionale,</w:t>
      </w:r>
      <w:r w:rsidR="00AC60A6">
        <w:rPr>
          <w:rFonts w:ascii="Arial" w:hAnsi="Arial" w:cs="Arial"/>
        </w:rPr>
        <w:t xml:space="preserve">    </w:t>
      </w:r>
      <w:r>
        <w:rPr>
          <w:rFonts w:ascii="Arial" w:hAnsi="Arial" w:cs="Arial"/>
        </w:rPr>
        <w:t xml:space="preserve">riguardano tutti gli ordini e gradi di scuola e permettono di garantire e tutelare sia il diritto alla </w:t>
      </w:r>
      <w:r w:rsidR="00AC60A6">
        <w:rPr>
          <w:rFonts w:ascii="Arial" w:hAnsi="Arial" w:cs="Arial"/>
        </w:rPr>
        <w:t xml:space="preserve"> </w:t>
      </w:r>
      <w:r>
        <w:rPr>
          <w:rFonts w:ascii="Arial" w:hAnsi="Arial" w:cs="Arial"/>
        </w:rPr>
        <w:t>salute che il</w:t>
      </w:r>
      <w:r w:rsidR="00AC60A6">
        <w:rPr>
          <w:rFonts w:ascii="Arial" w:hAnsi="Arial" w:cs="Arial"/>
        </w:rPr>
        <w:t xml:space="preserve"> </w:t>
      </w:r>
      <w:r>
        <w:rPr>
          <w:rFonts w:ascii="Arial" w:hAnsi="Arial" w:cs="Arial"/>
        </w:rPr>
        <w:t xml:space="preserve"> diritto all’</w:t>
      </w:r>
      <w:r w:rsidR="00AC60A6">
        <w:rPr>
          <w:rFonts w:ascii="Arial" w:hAnsi="Arial" w:cs="Arial"/>
        </w:rPr>
        <w:t xml:space="preserve"> </w:t>
      </w:r>
      <w:r>
        <w:rPr>
          <w:rFonts w:ascii="Arial" w:hAnsi="Arial" w:cs="Arial"/>
        </w:rPr>
        <w:t xml:space="preserve">istruzione in ospedale o a </w:t>
      </w:r>
      <w:r w:rsidR="00AC60A6">
        <w:rPr>
          <w:rFonts w:ascii="Arial" w:hAnsi="Arial" w:cs="Arial"/>
        </w:rPr>
        <w:t xml:space="preserve">casa, </w:t>
      </w:r>
    </w:p>
    <w:p w:rsidR="002654FC" w:rsidRDefault="00AC60A6" w:rsidP="00AC60A6">
      <w:pPr>
        <w:pStyle w:val="Corpodeltesto2"/>
        <w:jc w:val="left"/>
        <w:rPr>
          <w:rFonts w:ascii="Arial" w:hAnsi="Arial" w:cs="Arial"/>
        </w:rPr>
      </w:pPr>
      <w:r>
        <w:rPr>
          <w:rFonts w:ascii="Arial" w:hAnsi="Arial" w:cs="Arial"/>
        </w:rPr>
        <w:t>nonostante la  malattia.</w:t>
      </w:r>
      <w:r w:rsidR="002654FC">
        <w:rPr>
          <w:rFonts w:ascii="Arial" w:hAnsi="Arial" w:cs="Arial"/>
        </w:rPr>
        <w:br/>
      </w:r>
    </w:p>
    <w:p w:rsidR="002654FC" w:rsidRDefault="002654FC" w:rsidP="002654FC">
      <w:pPr>
        <w:pStyle w:val="Corpodeltesto2"/>
        <w:rPr>
          <w:rFonts w:ascii="Arial" w:hAnsi="Arial" w:cs="Arial"/>
        </w:rPr>
      </w:pPr>
      <w:r>
        <w:rPr>
          <w:rFonts w:ascii="Arial" w:hAnsi="Arial" w:cs="Arial"/>
        </w:rPr>
        <w:t xml:space="preserve">                 </w:t>
      </w:r>
      <w:r w:rsidR="00AE57B4">
        <w:rPr>
          <w:rFonts w:ascii="Arial" w:hAnsi="Arial" w:cs="Arial"/>
        </w:rPr>
        <w:t xml:space="preserve"> </w:t>
      </w:r>
      <w:r>
        <w:rPr>
          <w:rFonts w:ascii="Arial" w:hAnsi="Arial" w:cs="Arial"/>
        </w:rPr>
        <w:t xml:space="preserve">        Il Progetto d’Istruzione Domiciliare necessita di un’adeguata pianificazione didattica anche per poter facilitare il reinserimento nel contesto scolastico tradizionale degli studenti che ne debbano fruire. Le istituzioni scolastiche, anche se non presenti studenti che ne richiedano l’attivazione, dovranno inserire tale progettazione nel Piano dell’Offerta Formativa, accompagnata dalle specifiche delibere degli organi collegiali competenti. Data la speciale tipologia di utenza si ritiene fondamentale supportare l’azione in presenza, necessariamente limitata nel tempo, con azioni che utilizzino differenti tecnologie ( sincrone e asincrone ) allo scopo di consentire agli studenti un contatto più continuo e collaborativo con il gruppo classe.</w:t>
      </w:r>
    </w:p>
    <w:p w:rsidR="002654FC" w:rsidRDefault="002654FC" w:rsidP="002654FC">
      <w:pPr>
        <w:pStyle w:val="Corpodeltesto2"/>
        <w:rPr>
          <w:rFonts w:ascii="Arial" w:hAnsi="Arial" w:cs="Arial"/>
        </w:rPr>
      </w:pPr>
    </w:p>
    <w:p w:rsidR="002654FC" w:rsidRDefault="002654FC" w:rsidP="002654FC">
      <w:pPr>
        <w:pStyle w:val="Corpotesto"/>
        <w:jc w:val="both"/>
        <w:rPr>
          <w:b w:val="0"/>
          <w:snapToGrid w:val="0"/>
          <w:sz w:val="24"/>
          <w:szCs w:val="24"/>
        </w:rPr>
      </w:pPr>
      <w:r>
        <w:rPr>
          <w:b w:val="0"/>
          <w:snapToGrid w:val="0"/>
          <w:sz w:val="24"/>
          <w:szCs w:val="24"/>
        </w:rPr>
        <w:lastRenderedPageBreak/>
        <w:t xml:space="preserve">                </w:t>
      </w:r>
      <w:r w:rsidR="006E7244">
        <w:rPr>
          <w:b w:val="0"/>
          <w:snapToGrid w:val="0"/>
          <w:sz w:val="24"/>
          <w:szCs w:val="24"/>
        </w:rPr>
        <w:t xml:space="preserve">        Come ogni anno, è utile</w:t>
      </w:r>
      <w:bookmarkStart w:id="0" w:name="_GoBack"/>
      <w:bookmarkEnd w:id="0"/>
      <w:r>
        <w:rPr>
          <w:b w:val="0"/>
          <w:snapToGrid w:val="0"/>
          <w:sz w:val="24"/>
          <w:szCs w:val="24"/>
        </w:rPr>
        <w:t xml:space="preserve">  fare delle precisazioni in merito  alle procedure operative ed organizzative per la realizzazione di   interventi formativi a domicilio per gli alunni colpiti da gravi patologie o impediti a frequentare la scuola per un periodo di </w:t>
      </w:r>
      <w:r>
        <w:rPr>
          <w:snapToGrid w:val="0"/>
          <w:sz w:val="24"/>
          <w:szCs w:val="24"/>
        </w:rPr>
        <w:t>almeno 30 giorni</w:t>
      </w:r>
      <w:r>
        <w:rPr>
          <w:b w:val="0"/>
          <w:snapToGrid w:val="0"/>
          <w:sz w:val="24"/>
          <w:szCs w:val="24"/>
        </w:rPr>
        <w:t xml:space="preserve">         ( C.M. n. 149 del 10.10.2001 – C.M. n. 84 del 22.07.2002 – C.M. n.56 del 4.07.2003 – C.M. 4308/AO del 15.10.2004 – C.M. prot. 5286 del 26.09.2006 – C.M. prot. n. 108 del 5.12.2007 – C.M. n. 87 prot. 272 del 27.10.2008 ).</w:t>
      </w: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Per attivare un Progetto d’Istruzione Domiciliare occorre:</w:t>
      </w:r>
    </w:p>
    <w:p w:rsidR="002654FC" w:rsidRDefault="002654FC" w:rsidP="002654FC">
      <w:pPr>
        <w:pStyle w:val="Corpotesto"/>
        <w:jc w:val="both"/>
        <w:rPr>
          <w:b w:val="0"/>
          <w:snapToGrid w:val="0"/>
          <w:sz w:val="24"/>
          <w:szCs w:val="24"/>
        </w:rPr>
      </w:pPr>
    </w:p>
    <w:p w:rsidR="002654FC" w:rsidRDefault="002654FC" w:rsidP="002654FC">
      <w:pPr>
        <w:pStyle w:val="Corpotesto"/>
        <w:numPr>
          <w:ilvl w:val="0"/>
          <w:numId w:val="1"/>
        </w:numPr>
        <w:tabs>
          <w:tab w:val="left" w:pos="4500"/>
        </w:tabs>
        <w:jc w:val="both"/>
        <w:rPr>
          <w:snapToGrid w:val="0"/>
          <w:sz w:val="24"/>
          <w:szCs w:val="24"/>
        </w:rPr>
      </w:pPr>
      <w:r>
        <w:rPr>
          <w:b w:val="0"/>
          <w:snapToGrid w:val="0"/>
          <w:sz w:val="24"/>
          <w:szCs w:val="24"/>
        </w:rPr>
        <w:t xml:space="preserve">la certificazione medica dell’ospedale  o di uno specialista con prognosi di </w:t>
      </w:r>
      <w:r>
        <w:rPr>
          <w:snapToGrid w:val="0"/>
          <w:sz w:val="24"/>
          <w:szCs w:val="24"/>
        </w:rPr>
        <w:t xml:space="preserve">almeno 30 giorni; </w:t>
      </w:r>
    </w:p>
    <w:p w:rsidR="002654FC" w:rsidRDefault="002654FC" w:rsidP="002654FC">
      <w:pPr>
        <w:pStyle w:val="Corpotesto"/>
        <w:numPr>
          <w:ilvl w:val="0"/>
          <w:numId w:val="1"/>
        </w:numPr>
        <w:jc w:val="both"/>
        <w:rPr>
          <w:b w:val="0"/>
          <w:snapToGrid w:val="0"/>
          <w:sz w:val="24"/>
          <w:szCs w:val="24"/>
        </w:rPr>
      </w:pPr>
      <w:r>
        <w:rPr>
          <w:b w:val="0"/>
          <w:snapToGrid w:val="0"/>
          <w:sz w:val="24"/>
          <w:szCs w:val="24"/>
        </w:rPr>
        <w:t>richiesta/consenso dei genitori dell’alunno;</w:t>
      </w:r>
    </w:p>
    <w:p w:rsidR="002654FC" w:rsidRDefault="002654FC" w:rsidP="002654FC">
      <w:pPr>
        <w:pStyle w:val="Corpotesto"/>
        <w:numPr>
          <w:ilvl w:val="0"/>
          <w:numId w:val="1"/>
        </w:numPr>
        <w:jc w:val="both"/>
        <w:rPr>
          <w:b w:val="0"/>
          <w:snapToGrid w:val="0"/>
          <w:sz w:val="24"/>
          <w:szCs w:val="24"/>
        </w:rPr>
      </w:pPr>
      <w:r>
        <w:rPr>
          <w:b w:val="0"/>
          <w:snapToGrid w:val="0"/>
          <w:sz w:val="24"/>
          <w:szCs w:val="24"/>
        </w:rPr>
        <w:t xml:space="preserve">progetto con allegata scheda finanziaria relativa al solo costo delle ore previste per il personale docente, ore da svolgersi in orario extracurricolare, comprensive degli oneri previdenziali ed assistenziali.  Sono escluse le spese di viaggio dei docenti, i materiali e le ore di coordinamento. Considerato il rapporto privilegiato uno a uno tra docente e alunno, il monte ore indicativamente non dovrà superare le </w:t>
      </w:r>
      <w:r>
        <w:rPr>
          <w:snapToGrid w:val="0"/>
          <w:sz w:val="24"/>
          <w:szCs w:val="24"/>
        </w:rPr>
        <w:t>8</w:t>
      </w:r>
      <w:r>
        <w:rPr>
          <w:b w:val="0"/>
          <w:snapToGrid w:val="0"/>
          <w:sz w:val="24"/>
          <w:szCs w:val="24"/>
        </w:rPr>
        <w:t xml:space="preserve"> </w:t>
      </w:r>
      <w:r>
        <w:rPr>
          <w:snapToGrid w:val="0"/>
          <w:sz w:val="24"/>
          <w:szCs w:val="24"/>
        </w:rPr>
        <w:t>ore a settimana</w:t>
      </w:r>
      <w:r>
        <w:rPr>
          <w:b w:val="0"/>
          <w:snapToGrid w:val="0"/>
          <w:sz w:val="24"/>
          <w:szCs w:val="24"/>
        </w:rPr>
        <w:t xml:space="preserve">. Tale limite è indicativo per i progetti d’istruzione domiciliare di breve durata ma in modo particolare dovrà riguardare il Progetti di media e lunga durata. </w:t>
      </w:r>
    </w:p>
    <w:p w:rsidR="002654FC" w:rsidRDefault="002654FC" w:rsidP="002654FC">
      <w:pPr>
        <w:pStyle w:val="Corpotesto"/>
        <w:numPr>
          <w:ilvl w:val="0"/>
          <w:numId w:val="1"/>
        </w:numPr>
        <w:jc w:val="both"/>
        <w:rPr>
          <w:b w:val="0"/>
          <w:snapToGrid w:val="0"/>
          <w:sz w:val="24"/>
          <w:szCs w:val="24"/>
        </w:rPr>
      </w:pPr>
      <w:r>
        <w:rPr>
          <w:b w:val="0"/>
          <w:snapToGrid w:val="0"/>
          <w:sz w:val="24"/>
          <w:szCs w:val="24"/>
        </w:rPr>
        <w:t>dichiarazione relativa all’approvazione del C.d.D.</w:t>
      </w:r>
    </w:p>
    <w:p w:rsidR="002654FC" w:rsidRDefault="002654FC" w:rsidP="002654FC">
      <w:pPr>
        <w:pStyle w:val="Corpotesto"/>
        <w:ind w:left="540"/>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L’Ufficio scrivente invierà ad ogni scuola che avrà presentato il Progetto di I.D., una comunicazione scritta d’approvazione del Progetto stesso.</w:t>
      </w: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Ciascuna istituzione scolastica che attiva un Progetto di I.D. individuerà  un Referente di progetto con il compito di coordinare e monitorare le diverse azioni previste dallo stesso.</w:t>
      </w: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Nel caso di Progetti attivati a seguito di ricoveri in ospedali in cui è presente una sezione di scuola ospedaliera, il Referente di Progetto prenderà contatti con i docenti in servizio presso l’ospedale per concordare la prosecuzione delle attività già realizzate. Anche per la valutazione, occorrerà tenere conto della relazione dei docenti della scuola in ospedale e dei loro giudizi, secondo quanto precisato  dal  regolamento sulla valutazione     ( D.P.R. n. 122 del 22.06.2009 ).</w:t>
      </w: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Si ricorda che, purchè documentati e certificati, tutti i periodi di attività svolti in istruzione domiciliare concorrono alla validità dell’anno scolastico ( D.P.R. n. 122 del 22.06.2009 ).</w:t>
      </w: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Gli alunni che possono usufruire di Progetti d’Istruzione Domiciliare per i quali si richiede un contributo, sono coloro che temporaneamente, a causa della malattia, si trovano nella condizione di non poter andare a scuola,   che </w:t>
      </w:r>
      <w:r>
        <w:rPr>
          <w:snapToGrid w:val="0"/>
          <w:sz w:val="24"/>
          <w:szCs w:val="24"/>
        </w:rPr>
        <w:t>non rientrino in situazioni di handicap permanente</w:t>
      </w:r>
      <w:r>
        <w:rPr>
          <w:b w:val="0"/>
          <w:snapToGrid w:val="0"/>
          <w:sz w:val="24"/>
          <w:szCs w:val="24"/>
        </w:rPr>
        <w:t xml:space="preserve">, quindi non certificati con la Legge 104/92. </w:t>
      </w:r>
    </w:p>
    <w:p w:rsidR="002654FC" w:rsidRDefault="002654FC" w:rsidP="002654FC">
      <w:pPr>
        <w:pStyle w:val="Corpotesto"/>
        <w:jc w:val="both"/>
        <w:rPr>
          <w:b w:val="0"/>
          <w:snapToGrid w:val="0"/>
          <w:sz w:val="24"/>
          <w:szCs w:val="24"/>
        </w:rPr>
      </w:pPr>
    </w:p>
    <w:p w:rsidR="002654FC" w:rsidRDefault="00AC60A6" w:rsidP="00AC60A6">
      <w:pPr>
        <w:pStyle w:val="Corpotesto"/>
        <w:ind w:left="540"/>
        <w:jc w:val="both"/>
        <w:rPr>
          <w:b w:val="0"/>
          <w:snapToGrid w:val="0"/>
          <w:sz w:val="24"/>
          <w:szCs w:val="24"/>
        </w:rPr>
      </w:pPr>
      <w:r>
        <w:rPr>
          <w:b w:val="0"/>
          <w:snapToGrid w:val="0"/>
          <w:sz w:val="24"/>
          <w:szCs w:val="24"/>
        </w:rPr>
        <w:t xml:space="preserve">           </w:t>
      </w:r>
      <w:r w:rsidR="002654FC">
        <w:rPr>
          <w:b w:val="0"/>
          <w:snapToGrid w:val="0"/>
          <w:sz w:val="24"/>
          <w:szCs w:val="24"/>
        </w:rPr>
        <w:t>Per quest’ultimi</w:t>
      </w:r>
      <w:r>
        <w:rPr>
          <w:b w:val="0"/>
          <w:snapToGrid w:val="0"/>
          <w:sz w:val="24"/>
          <w:szCs w:val="24"/>
        </w:rPr>
        <w:t xml:space="preserve"> </w:t>
      </w:r>
      <w:r w:rsidR="002654FC">
        <w:rPr>
          <w:b w:val="0"/>
          <w:snapToGrid w:val="0"/>
          <w:sz w:val="24"/>
          <w:szCs w:val="24"/>
        </w:rPr>
        <w:t xml:space="preserve"> è </w:t>
      </w:r>
      <w:r>
        <w:rPr>
          <w:b w:val="0"/>
          <w:snapToGrid w:val="0"/>
          <w:sz w:val="24"/>
          <w:szCs w:val="24"/>
        </w:rPr>
        <w:t xml:space="preserve"> </w:t>
      </w:r>
      <w:r w:rsidR="002654FC">
        <w:rPr>
          <w:b w:val="0"/>
          <w:snapToGrid w:val="0"/>
          <w:sz w:val="24"/>
          <w:szCs w:val="24"/>
        </w:rPr>
        <w:t xml:space="preserve">possibile </w:t>
      </w:r>
      <w:r>
        <w:rPr>
          <w:b w:val="0"/>
          <w:snapToGrid w:val="0"/>
          <w:sz w:val="24"/>
          <w:szCs w:val="24"/>
        </w:rPr>
        <w:t xml:space="preserve"> </w:t>
      </w:r>
      <w:r w:rsidR="002654FC">
        <w:rPr>
          <w:b w:val="0"/>
          <w:snapToGrid w:val="0"/>
          <w:sz w:val="24"/>
          <w:szCs w:val="24"/>
        </w:rPr>
        <w:t xml:space="preserve">attivare Progetti </w:t>
      </w:r>
      <w:r>
        <w:rPr>
          <w:b w:val="0"/>
          <w:snapToGrid w:val="0"/>
          <w:sz w:val="24"/>
          <w:szCs w:val="24"/>
        </w:rPr>
        <w:t xml:space="preserve"> </w:t>
      </w:r>
      <w:r w:rsidR="002654FC">
        <w:rPr>
          <w:b w:val="0"/>
          <w:snapToGrid w:val="0"/>
          <w:sz w:val="24"/>
          <w:szCs w:val="24"/>
        </w:rPr>
        <w:t xml:space="preserve">d’Istruzione Domiciliare ma </w:t>
      </w:r>
    </w:p>
    <w:p w:rsidR="002654FC" w:rsidRDefault="002654FC" w:rsidP="00AC60A6">
      <w:pPr>
        <w:pStyle w:val="Corpotesto"/>
        <w:jc w:val="both"/>
        <w:rPr>
          <w:b w:val="0"/>
          <w:snapToGrid w:val="0"/>
          <w:sz w:val="24"/>
          <w:szCs w:val="24"/>
        </w:rPr>
      </w:pPr>
      <w:r>
        <w:rPr>
          <w:b w:val="0"/>
          <w:snapToGrid w:val="0"/>
          <w:sz w:val="24"/>
          <w:szCs w:val="24"/>
        </w:rPr>
        <w:t>senza oneri per l’Amministrazione, pertanto sarà</w:t>
      </w:r>
      <w:r w:rsidR="00AC60A6">
        <w:rPr>
          <w:b w:val="0"/>
          <w:snapToGrid w:val="0"/>
          <w:sz w:val="24"/>
          <w:szCs w:val="24"/>
        </w:rPr>
        <w:t xml:space="preserve"> </w:t>
      </w:r>
      <w:r>
        <w:rPr>
          <w:b w:val="0"/>
          <w:snapToGrid w:val="0"/>
          <w:sz w:val="24"/>
          <w:szCs w:val="24"/>
        </w:rPr>
        <w:t xml:space="preserve"> l’insegnante di sostegno disponibile che segue l’alunno disabile, a svolgere il Progetto d’Istruzione Domiciliare per il tempo necessario.</w:t>
      </w: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Le  patologie  per le quali è possibile realizzare detti Progetti sono quelle: onco-ematologiche; croniche invalidanti in quanto possono comportare allontanamento periodico dalla scuola; malattie o traumi acuti temporaneamente invalidanti; procedure terapeutiche che richiedono una terapia immunosoppressiva prolungata, oltre il periodo di ospedalizzazione e tale da impedire una normale vita di relazione, per l’aumentato rischio d’infezioni.</w:t>
      </w:r>
    </w:p>
    <w:p w:rsidR="002654FC" w:rsidRDefault="002654FC" w:rsidP="002654FC">
      <w:pPr>
        <w:pStyle w:val="Corpotesto"/>
        <w:jc w:val="both"/>
        <w:rPr>
          <w:b w:val="0"/>
          <w:snapToGrid w:val="0"/>
          <w:sz w:val="24"/>
          <w:szCs w:val="24"/>
        </w:rPr>
      </w:pPr>
      <w:r>
        <w:rPr>
          <w:b w:val="0"/>
          <w:snapToGrid w:val="0"/>
          <w:sz w:val="24"/>
          <w:szCs w:val="24"/>
        </w:rPr>
        <w:t xml:space="preserve">                  </w:t>
      </w: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I Progetti presentati verranno esaminati da un’apposita Commissione per ammetterli al contributo. Questo sarà corrisposto solo a conclusione del Progetto e in seguito alla compilazione di apposite schede di monitoraggio che verranno successivamente ( a fine anno scolastico)  trasmesse da questo Ufficio per la rilevazione delle ore effettivamente effettuate e del costo consuntivo che potrebbe essere differente rispetto a quanto preventivato.</w:t>
      </w: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Il contributo al Progetto da parte dell’USR non può essere al momento definito in quanto è dipendente dalle risorse che vengono assegnante ogni anno all’USR dal M.I.U.R., dalle risorse residue e dal numero di richieste di Progetti d’Istruzione Domiciliare avanzate dalle scuole  durante l’a.s. in corso,  che naturalmente è variabile. Negli ultimi anni siamo riusciti ad erogare un contributo </w:t>
      </w:r>
      <w:r>
        <w:rPr>
          <w:snapToGrid w:val="0"/>
          <w:sz w:val="24"/>
          <w:szCs w:val="24"/>
        </w:rPr>
        <w:t xml:space="preserve">almeno pari alla spesa per metà </w:t>
      </w:r>
      <w:r>
        <w:rPr>
          <w:snapToGrid w:val="0"/>
          <w:sz w:val="24"/>
          <w:szCs w:val="24"/>
        </w:rPr>
        <w:lastRenderedPageBreak/>
        <w:t>delle ore effettuate dai docenti</w:t>
      </w:r>
      <w:r>
        <w:rPr>
          <w:b w:val="0"/>
          <w:snapToGrid w:val="0"/>
          <w:sz w:val="24"/>
          <w:szCs w:val="24"/>
        </w:rPr>
        <w:t>. Ogni Istituzioni Scolastica dovrà sempre prevedere un concorso finanziario al Progetto attraverso risorse proprie o di altri Enti.</w:t>
      </w:r>
    </w:p>
    <w:p w:rsidR="002654FC" w:rsidRDefault="002654FC" w:rsidP="002654FC">
      <w:pPr>
        <w:pStyle w:val="Corpotesto"/>
        <w:jc w:val="both"/>
        <w:rPr>
          <w:b w:val="0"/>
          <w:snapToGrid w:val="0"/>
          <w:sz w:val="24"/>
          <w:szCs w:val="24"/>
        </w:rPr>
      </w:pPr>
      <w:r>
        <w:rPr>
          <w:b w:val="0"/>
          <w:snapToGrid w:val="0"/>
          <w:sz w:val="24"/>
          <w:szCs w:val="24"/>
        </w:rPr>
        <w:t xml:space="preserve">                         </w:t>
      </w:r>
    </w:p>
    <w:p w:rsidR="002654FC" w:rsidRDefault="002654FC" w:rsidP="002654FC">
      <w:pPr>
        <w:pStyle w:val="Corpotesto"/>
        <w:jc w:val="both"/>
        <w:rPr>
          <w:b w:val="0"/>
          <w:snapToGrid w:val="0"/>
          <w:sz w:val="24"/>
          <w:szCs w:val="24"/>
        </w:rPr>
      </w:pPr>
      <w:r>
        <w:rPr>
          <w:b w:val="0"/>
          <w:snapToGrid w:val="0"/>
          <w:sz w:val="24"/>
          <w:szCs w:val="24"/>
        </w:rPr>
        <w:t xml:space="preserve">                        Non potranno essere retribuite attività di non insegnamento, né potranno essere riconosciute indennità di missione o pagate eventuali attività di segreteria.</w:t>
      </w: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Ovviamente tali compensi, qualora ritenuto necessario, potranno essere liquidati dalle singole scuole attingendo a proprie risorse ( es. fondo d’Istituto ).</w:t>
      </w:r>
    </w:p>
    <w:p w:rsidR="002654FC" w:rsidRDefault="002654FC" w:rsidP="002654FC">
      <w:pPr>
        <w:pStyle w:val="Corpotesto"/>
        <w:jc w:val="both"/>
        <w:rPr>
          <w:b w:val="0"/>
          <w:snapToGrid w:val="0"/>
          <w:sz w:val="24"/>
          <w:szCs w:val="24"/>
        </w:rPr>
      </w:pPr>
      <w:r>
        <w:rPr>
          <w:b w:val="0"/>
          <w:snapToGrid w:val="0"/>
          <w:sz w:val="24"/>
          <w:szCs w:val="24"/>
        </w:rPr>
        <w:t xml:space="preserve">                     </w:t>
      </w:r>
    </w:p>
    <w:p w:rsidR="002654FC" w:rsidRDefault="002654FC" w:rsidP="002654FC">
      <w:pPr>
        <w:pStyle w:val="Corpotesto"/>
        <w:jc w:val="both"/>
        <w:rPr>
          <w:b w:val="0"/>
          <w:snapToGrid w:val="0"/>
          <w:sz w:val="24"/>
          <w:szCs w:val="24"/>
        </w:rPr>
      </w:pPr>
      <w:r>
        <w:rPr>
          <w:b w:val="0"/>
          <w:snapToGrid w:val="0"/>
          <w:sz w:val="24"/>
          <w:szCs w:val="24"/>
        </w:rPr>
        <w:t xml:space="preserve">                         Si ricorda che dall’anno scolastico 2003-2004 è </w:t>
      </w:r>
      <w:r w:rsidR="00AE57B4">
        <w:rPr>
          <w:b w:val="0"/>
          <w:snapToGrid w:val="0"/>
          <w:sz w:val="24"/>
          <w:szCs w:val="24"/>
        </w:rPr>
        <w:t xml:space="preserve">attivo il Progetto HSH@Network e che è possibile accedere ad </w:t>
      </w:r>
      <w:r>
        <w:rPr>
          <w:b w:val="0"/>
          <w:snapToGrid w:val="0"/>
          <w:sz w:val="24"/>
          <w:szCs w:val="24"/>
        </w:rPr>
        <w:t>attività d’insegnamento e di formazione on line</w:t>
      </w:r>
      <w:r w:rsidR="00AE57B4">
        <w:rPr>
          <w:b w:val="0"/>
          <w:snapToGrid w:val="0"/>
          <w:sz w:val="24"/>
          <w:szCs w:val="24"/>
        </w:rPr>
        <w:t xml:space="preserve"> attraverso il portale dedicato </w:t>
      </w:r>
      <w:r>
        <w:rPr>
          <w:b w:val="0"/>
          <w:snapToGrid w:val="0"/>
          <w:sz w:val="24"/>
          <w:szCs w:val="24"/>
        </w:rPr>
        <w:t xml:space="preserve"> </w:t>
      </w:r>
      <w:hyperlink r:id="rId8" w:history="1">
        <w:r>
          <w:rPr>
            <w:rStyle w:val="Collegamentoipertestuale"/>
            <w:sz w:val="24"/>
            <w:szCs w:val="24"/>
          </w:rPr>
          <w:t>http://pso.istruzione.it/</w:t>
        </w:r>
      </w:hyperlink>
      <w:r>
        <w:rPr>
          <w:sz w:val="24"/>
          <w:szCs w:val="24"/>
        </w:rPr>
        <w:t>.</w:t>
      </w:r>
    </w:p>
    <w:p w:rsidR="002654FC" w:rsidRDefault="002654FC" w:rsidP="002654FC">
      <w:pPr>
        <w:pStyle w:val="Corpotesto"/>
        <w:jc w:val="both"/>
        <w:rPr>
          <w:b w:val="0"/>
          <w:snapToGrid w:val="0"/>
          <w:sz w:val="24"/>
          <w:szCs w:val="24"/>
        </w:rPr>
      </w:pPr>
    </w:p>
    <w:p w:rsidR="002654FC" w:rsidRDefault="002654FC" w:rsidP="002654FC">
      <w:pPr>
        <w:pStyle w:val="Corpotesto"/>
        <w:jc w:val="both"/>
        <w:rPr>
          <w:snapToGrid w:val="0"/>
          <w:sz w:val="24"/>
          <w:szCs w:val="24"/>
        </w:rPr>
      </w:pPr>
      <w:r>
        <w:rPr>
          <w:b w:val="0"/>
          <w:snapToGrid w:val="0"/>
          <w:sz w:val="24"/>
          <w:szCs w:val="24"/>
        </w:rPr>
        <w:t xml:space="preserve">                         Si invitano pertanto le SS.LL. a voler comunicare con tempestività alla Direzione Scolastica Regionale, all’attenzione della Dott.ssa Antonietta Moscato, il numero degli alunni che per l’anno in corso usufruiranno dell’istruzione domiciliare, inviando entro il </w:t>
      </w:r>
      <w:r w:rsidR="00AE57B4">
        <w:rPr>
          <w:snapToGrid w:val="0"/>
          <w:sz w:val="24"/>
          <w:szCs w:val="24"/>
        </w:rPr>
        <w:t>30</w:t>
      </w:r>
      <w:r>
        <w:rPr>
          <w:snapToGrid w:val="0"/>
          <w:sz w:val="24"/>
          <w:szCs w:val="24"/>
        </w:rPr>
        <w:t xml:space="preserve"> ottobre 2015</w:t>
      </w:r>
      <w:r>
        <w:rPr>
          <w:b w:val="0"/>
          <w:snapToGrid w:val="0"/>
          <w:sz w:val="24"/>
          <w:szCs w:val="24"/>
        </w:rPr>
        <w:t>:  il Progetto, la scheda finanziaria con i costi previsti e  la relativa  documentazione di cui sopra.</w:t>
      </w: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Naturalmente per i Progetti d’Istruzione Domiciliare che  verranno attivati successivamente,  durante il corso dell’anno,  bisognerà celermente  informare questo Ufficio, seguendo la stessa procedura.   </w:t>
      </w:r>
    </w:p>
    <w:p w:rsidR="002654FC" w:rsidRDefault="002654FC" w:rsidP="002654FC">
      <w:pPr>
        <w:pStyle w:val="Corpotesto"/>
        <w:jc w:val="both"/>
        <w:rPr>
          <w:b w:val="0"/>
          <w:snapToGrid w:val="0"/>
          <w:sz w:val="24"/>
          <w:szCs w:val="24"/>
        </w:rPr>
      </w:pPr>
    </w:p>
    <w:p w:rsidR="002654FC" w:rsidRDefault="002654FC" w:rsidP="002654FC">
      <w:pPr>
        <w:pStyle w:val="Corpotesto"/>
        <w:jc w:val="both"/>
        <w:rPr>
          <w:b w:val="0"/>
          <w:snapToGrid w:val="0"/>
          <w:sz w:val="24"/>
          <w:szCs w:val="24"/>
        </w:rPr>
      </w:pPr>
      <w:r>
        <w:rPr>
          <w:b w:val="0"/>
          <w:snapToGrid w:val="0"/>
          <w:sz w:val="24"/>
          <w:szCs w:val="24"/>
        </w:rPr>
        <w:t xml:space="preserve">                         Cordiali saluti.</w:t>
      </w:r>
    </w:p>
    <w:p w:rsidR="002654FC" w:rsidRDefault="002654FC" w:rsidP="00AC60A6">
      <w:pPr>
        <w:pStyle w:val="Corpotesto"/>
        <w:jc w:val="both"/>
        <w:rPr>
          <w:b w:val="0"/>
          <w:snapToGrid w:val="0"/>
          <w:sz w:val="24"/>
          <w:szCs w:val="24"/>
        </w:rPr>
      </w:pPr>
      <w:r>
        <w:rPr>
          <w:b w:val="0"/>
          <w:snapToGrid w:val="0"/>
          <w:sz w:val="24"/>
          <w:szCs w:val="24"/>
        </w:rPr>
        <w:t xml:space="preserve">      </w:t>
      </w:r>
      <w:r w:rsidR="00AC60A6">
        <w:rPr>
          <w:b w:val="0"/>
          <w:snapToGrid w:val="0"/>
          <w:sz w:val="24"/>
          <w:szCs w:val="24"/>
        </w:rPr>
        <w:t xml:space="preserve">   </w:t>
      </w:r>
      <w:r>
        <w:rPr>
          <w:b w:val="0"/>
          <w:snapToGrid w:val="0"/>
          <w:sz w:val="24"/>
          <w:szCs w:val="24"/>
        </w:rPr>
        <w:t xml:space="preserve">                                                                                                     IL DIRIGENTE</w:t>
      </w:r>
    </w:p>
    <w:p w:rsidR="002654FC" w:rsidRDefault="002654FC" w:rsidP="002654FC">
      <w:pPr>
        <w:pStyle w:val="Corpotesto"/>
        <w:jc w:val="center"/>
        <w:rPr>
          <w:b w:val="0"/>
          <w:snapToGrid w:val="0"/>
          <w:sz w:val="24"/>
          <w:szCs w:val="24"/>
        </w:rPr>
      </w:pPr>
      <w:r>
        <w:rPr>
          <w:b w:val="0"/>
          <w:snapToGrid w:val="0"/>
          <w:sz w:val="24"/>
          <w:szCs w:val="24"/>
        </w:rPr>
        <w:t xml:space="preserve">                                                                                                     Claudia DATENA</w:t>
      </w:r>
    </w:p>
    <w:p w:rsidR="002654FC" w:rsidRDefault="002654FC" w:rsidP="002654FC">
      <w:pPr>
        <w:pStyle w:val="Corpotesto"/>
        <w:rPr>
          <w:b w:val="0"/>
          <w:snapToGrid w:val="0"/>
          <w:sz w:val="24"/>
          <w:szCs w:val="24"/>
        </w:rPr>
      </w:pPr>
    </w:p>
    <w:p w:rsidR="002654FC" w:rsidRDefault="002654FC" w:rsidP="002654FC">
      <w:pPr>
        <w:pStyle w:val="Corpotesto"/>
        <w:rPr>
          <w:i/>
          <w:sz w:val="24"/>
          <w:szCs w:val="24"/>
        </w:rPr>
      </w:pPr>
    </w:p>
    <w:p w:rsidR="002654FC" w:rsidRDefault="002654FC" w:rsidP="002654FC">
      <w:pPr>
        <w:pStyle w:val="Corpotesto"/>
        <w:rPr>
          <w:i/>
          <w:sz w:val="24"/>
          <w:szCs w:val="24"/>
        </w:rPr>
      </w:pPr>
    </w:p>
    <w:p w:rsidR="002654FC" w:rsidRDefault="002654FC" w:rsidP="002654FC">
      <w:pPr>
        <w:pStyle w:val="Corpotesto"/>
        <w:rPr>
          <w:i/>
          <w:sz w:val="24"/>
          <w:szCs w:val="24"/>
        </w:rPr>
      </w:pPr>
    </w:p>
    <w:p w:rsidR="002654FC" w:rsidRDefault="002654FC" w:rsidP="002654FC">
      <w:pPr>
        <w:pStyle w:val="Corpotesto"/>
        <w:rPr>
          <w:i/>
          <w:sz w:val="20"/>
          <w:szCs w:val="20"/>
        </w:rPr>
      </w:pPr>
      <w:r>
        <w:rPr>
          <w:i/>
          <w:sz w:val="20"/>
          <w:szCs w:val="20"/>
        </w:rPr>
        <w:t>Referente:</w:t>
      </w:r>
    </w:p>
    <w:p w:rsidR="002654FC" w:rsidRDefault="002654FC" w:rsidP="002654FC">
      <w:pPr>
        <w:pStyle w:val="Corpotesto"/>
        <w:rPr>
          <w:i/>
          <w:sz w:val="20"/>
          <w:szCs w:val="20"/>
        </w:rPr>
      </w:pPr>
    </w:p>
    <w:p w:rsidR="002654FC" w:rsidRDefault="002654FC" w:rsidP="002654FC">
      <w:pPr>
        <w:pStyle w:val="Corpotesto"/>
        <w:rPr>
          <w:i/>
          <w:sz w:val="20"/>
          <w:szCs w:val="20"/>
        </w:rPr>
      </w:pPr>
      <w:r>
        <w:rPr>
          <w:i/>
          <w:sz w:val="20"/>
          <w:szCs w:val="20"/>
        </w:rPr>
        <w:t>Dott.ssa Antonietta Moscato</w:t>
      </w:r>
    </w:p>
    <w:p w:rsidR="002654FC" w:rsidRDefault="002654FC" w:rsidP="002654FC">
      <w:pPr>
        <w:pStyle w:val="Corpotesto"/>
        <w:rPr>
          <w:i/>
          <w:sz w:val="20"/>
          <w:szCs w:val="20"/>
        </w:rPr>
      </w:pPr>
      <w:r>
        <w:rPr>
          <w:i/>
          <w:sz w:val="20"/>
          <w:szCs w:val="20"/>
        </w:rPr>
        <w:t>Referente Regionale Scuola In Ospedale e I.D.</w:t>
      </w:r>
    </w:p>
    <w:p w:rsidR="002654FC" w:rsidRDefault="002654FC" w:rsidP="002654FC">
      <w:pPr>
        <w:pStyle w:val="Corpotesto"/>
        <w:rPr>
          <w:i/>
          <w:sz w:val="20"/>
          <w:szCs w:val="20"/>
        </w:rPr>
      </w:pPr>
      <w:r>
        <w:rPr>
          <w:i/>
          <w:sz w:val="20"/>
          <w:szCs w:val="20"/>
        </w:rPr>
        <w:t>USR Basilicata</w:t>
      </w:r>
    </w:p>
    <w:p w:rsidR="002654FC" w:rsidRPr="002654FC" w:rsidRDefault="002654FC" w:rsidP="002654FC">
      <w:pPr>
        <w:pStyle w:val="Corpotesto"/>
        <w:rPr>
          <w:i/>
          <w:sz w:val="20"/>
          <w:szCs w:val="20"/>
        </w:rPr>
      </w:pPr>
      <w:r>
        <w:rPr>
          <w:i/>
          <w:sz w:val="20"/>
          <w:szCs w:val="20"/>
        </w:rPr>
        <w:t>Tel 0971 449923</w:t>
      </w:r>
    </w:p>
    <w:p w:rsidR="00D014DD" w:rsidRPr="00AC60A6" w:rsidRDefault="00AC60A6" w:rsidP="00AC60A6">
      <w:pPr>
        <w:pStyle w:val="Corpotesto"/>
        <w:rPr>
          <w:i/>
          <w:sz w:val="20"/>
          <w:szCs w:val="20"/>
        </w:rPr>
      </w:pPr>
      <w:r w:rsidRPr="00AC60A6">
        <w:rPr>
          <w:i/>
          <w:sz w:val="20"/>
          <w:szCs w:val="20"/>
        </w:rPr>
        <w:t>e-m</w:t>
      </w:r>
      <w:r w:rsidR="002654FC" w:rsidRPr="00AC60A6">
        <w:rPr>
          <w:i/>
          <w:sz w:val="20"/>
          <w:szCs w:val="20"/>
        </w:rPr>
        <w:t>ail :  antonietta.moscato@istruzione.it</w:t>
      </w:r>
      <w:r w:rsidR="00F8797A">
        <w:rPr>
          <w:rFonts w:ascii="Times New Roman" w:hAnsi="Times New Roman" w:cs="Times New Roman"/>
          <w:noProof/>
          <w:sz w:val="24"/>
          <w:szCs w:val="24"/>
        </w:rPr>
        <w:pict>
          <v:rect id="Rettangolo 4" o:spid="_x0000_s1026" style="position:absolute;margin-left:54.95pt;margin-top:11.75pt;width:35pt;height:36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" o:allowincell="f" filled="f" stroked="f">
            <v:textbox inset="0,0,0,0">
              <w:txbxContent>
                <w:p w:rsidR="009B0954" w:rsidRPr="00D014DD" w:rsidRDefault="009B0954" w:rsidP="009B0954">
                  <w:pPr>
                    <w:widowControl w:val="0"/>
                    <w:tabs>
                      <w:tab w:val="left" w:pos="9409"/>
                    </w:tabs>
                    <w:kinsoku w:val="0"/>
                    <w:overflowPunct w:val="0"/>
                    <w:autoSpaceDE w:val="0"/>
                    <w:autoSpaceDN w:val="0"/>
                    <w:adjustRightInd w:val="0"/>
                    <w:spacing w:before="73"/>
                    <w:ind w:left="4559"/>
                    <w:jc w:val="both"/>
                    <w:rPr>
                      <w:rFonts w:ascii="Calibri" w:hAnsi="Calibri" w:cs="Calibri"/>
                      <w:spacing w:val="-1"/>
                      <w:sz w:val="16"/>
                      <w:szCs w:val="16"/>
                      <w:lang w:eastAsia="en-US"/>
                    </w:rPr>
                  </w:pPr>
                  <w:r w:rsidRPr="00D014DD">
                    <w:rPr>
                      <w:rFonts w:ascii="Calibri" w:hAnsi="Calibri" w:cs="Calibri"/>
                      <w:spacing w:val="-1"/>
                      <w:sz w:val="16"/>
                      <w:szCs w:val="16"/>
                      <w:lang w:eastAsia="en-US"/>
                    </w:rPr>
                    <w:t>CD/cc</w:t>
                  </w:r>
                </w:p>
                <w:p w:rsidR="00D014DD" w:rsidRDefault="00D014DD" w:rsidP="00D014DD">
                  <w:pPr>
                    <w:spacing w:line="720" w:lineRule="atLeast"/>
                  </w:pPr>
                </w:p>
                <w:p w:rsidR="00D014DD" w:rsidRDefault="00D014DD" w:rsidP="00D014DD"/>
              </w:txbxContent>
            </v:textbox>
            <w10:wrap anchorx="page"/>
          </v:rect>
        </w:pict>
      </w:r>
    </w:p>
    <w:p w:rsidR="00D014DD" w:rsidRPr="00AC60A6" w:rsidRDefault="00D014DD" w:rsidP="00D014DD">
      <w:pPr>
        <w:widowControl w:val="0"/>
        <w:kinsoku w:val="0"/>
        <w:overflowPunct w:val="0"/>
        <w:autoSpaceDE w:val="0"/>
        <w:autoSpaceDN w:val="0"/>
        <w:adjustRightInd w:val="0"/>
        <w:spacing w:before="5" w:line="190" w:lineRule="exact"/>
        <w:ind w:left="720"/>
        <w:jc w:val="both"/>
        <w:rPr>
          <w:sz w:val="19"/>
          <w:szCs w:val="19"/>
          <w:lang w:eastAsia="en-US"/>
        </w:rPr>
      </w:pPr>
    </w:p>
    <w:sectPr w:rsidR="00D014DD" w:rsidRPr="00AC60A6" w:rsidSect="00C478A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97A" w:rsidRDefault="00F8797A" w:rsidP="009B0954">
      <w:r>
        <w:separator/>
      </w:r>
    </w:p>
  </w:endnote>
  <w:endnote w:type="continuationSeparator" w:id="0">
    <w:p w:rsidR="00F8797A" w:rsidRDefault="00F8797A" w:rsidP="009B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954" w:rsidRDefault="009B0954">
    <w:pPr>
      <w:pStyle w:val="Pidipagina"/>
    </w:pPr>
  </w:p>
  <w:p w:rsidR="009B0954" w:rsidRPr="00B874FB" w:rsidRDefault="009B0954" w:rsidP="009B0954">
    <w:pPr>
      <w:ind w:left="720"/>
      <w:jc w:val="center"/>
    </w:pPr>
    <w:r w:rsidRPr="00B874FB">
      <w:rPr>
        <w:iCs/>
        <w:sz w:val="20"/>
        <w:szCs w:val="20"/>
      </w:rPr>
      <w:t xml:space="preserve">Pec: </w:t>
    </w:r>
    <w:hyperlink r:id="rId1" w:tgtFrame="_blank" w:history="1">
      <w:r w:rsidRPr="00B874FB">
        <w:rPr>
          <w:iCs/>
          <w:sz w:val="20"/>
          <w:u w:val="single"/>
        </w:rPr>
        <w:t>drba@postacert.istruzione.it</w:t>
      </w:r>
    </w:hyperlink>
    <w:r w:rsidRPr="00B874FB">
      <w:rPr>
        <w:iCs/>
        <w:sz w:val="20"/>
        <w:szCs w:val="20"/>
      </w:rPr>
      <w:t xml:space="preserve"> - e-mail: </w:t>
    </w:r>
    <w:hyperlink r:id="rId2" w:tgtFrame="_blank" w:history="1">
      <w:r w:rsidRPr="00B874FB">
        <w:rPr>
          <w:iCs/>
          <w:sz w:val="20"/>
          <w:u w:val="single"/>
        </w:rPr>
        <w:t>direzione-basilicata@istruzione.it</w:t>
      </w:r>
    </w:hyperlink>
    <w:r w:rsidRPr="00B874FB">
      <w:rPr>
        <w:iCs/>
        <w:sz w:val="20"/>
        <w:szCs w:val="20"/>
      </w:rPr>
      <w:t xml:space="preserve"> -</w:t>
    </w:r>
  </w:p>
  <w:p w:rsidR="009B0954" w:rsidRPr="00B874FB" w:rsidRDefault="009B0954" w:rsidP="00E35D52">
    <w:r w:rsidRPr="00B874FB">
      <w:rPr>
        <w:iCs/>
        <w:sz w:val="20"/>
        <w:szCs w:val="20"/>
      </w:rPr>
      <w:t>Codice per la fatturazione elettronica:K2CT3W per la contabilità  generale, C40FNK per quella ordinaria</w:t>
    </w:r>
  </w:p>
  <w:p w:rsidR="009B0954" w:rsidRPr="00B874FB" w:rsidRDefault="009B0954" w:rsidP="009B0954">
    <w:pPr>
      <w:ind w:left="720"/>
      <w:jc w:val="center"/>
    </w:pPr>
    <w:r w:rsidRPr="00B874FB">
      <w:rPr>
        <w:iCs/>
        <w:sz w:val="20"/>
        <w:szCs w:val="20"/>
      </w:rPr>
      <w:t>Tel. 0971/ 449911 – C.F.:96013630767</w:t>
    </w:r>
  </w:p>
  <w:p w:rsidR="009B0954" w:rsidRPr="00B874FB" w:rsidRDefault="009B0954" w:rsidP="009B0954">
    <w:pPr>
      <w:ind w:left="720"/>
      <w:jc w:val="center"/>
    </w:pPr>
    <w:r w:rsidRPr="00B874FB">
      <w:rPr>
        <w:iCs/>
        <w:sz w:val="20"/>
        <w:szCs w:val="20"/>
      </w:rPr>
      <w:t xml:space="preserve">Sito internet : </w:t>
    </w:r>
    <w:hyperlink r:id="rId3" w:tgtFrame="_blank" w:history="1">
      <w:r w:rsidRPr="00B874FB">
        <w:rPr>
          <w:iCs/>
          <w:sz w:val="20"/>
          <w:u w:val="single"/>
        </w:rPr>
        <w:t>www.basilicata.istruzione.it</w:t>
      </w:r>
    </w:hyperlink>
  </w:p>
  <w:p w:rsidR="009B0954" w:rsidRPr="00B874FB" w:rsidRDefault="009B0954" w:rsidP="009B0954">
    <w:pPr>
      <w:widowControl w:val="0"/>
      <w:kinsoku w:val="0"/>
      <w:overflowPunct w:val="0"/>
      <w:autoSpaceDE w:val="0"/>
      <w:autoSpaceDN w:val="0"/>
      <w:adjustRightInd w:val="0"/>
      <w:ind w:left="1004"/>
      <w:jc w:val="both"/>
      <w:rPr>
        <w:rFonts w:ascii="Raavi" w:hAnsi="Raavi" w:cs="Raavi"/>
        <w:color w:val="000000"/>
        <w:sz w:val="16"/>
        <w:szCs w:val="16"/>
        <w:lang w:eastAsia="en-US"/>
      </w:rPr>
    </w:pPr>
  </w:p>
  <w:p w:rsidR="009B0954" w:rsidRDefault="009B09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97A" w:rsidRDefault="00F8797A" w:rsidP="009B0954">
      <w:r>
        <w:separator/>
      </w:r>
    </w:p>
  </w:footnote>
  <w:footnote w:type="continuationSeparator" w:id="0">
    <w:p w:rsidR="00F8797A" w:rsidRDefault="00F8797A" w:rsidP="009B0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CD" w:rsidRPr="00D014DD" w:rsidRDefault="00B84BCD" w:rsidP="00B84BCD">
    <w:pPr>
      <w:widowControl w:val="0"/>
      <w:kinsoku w:val="0"/>
      <w:overflowPunct w:val="0"/>
      <w:autoSpaceDE w:val="0"/>
      <w:autoSpaceDN w:val="0"/>
      <w:adjustRightInd w:val="0"/>
      <w:spacing w:before="100" w:beforeAutospacing="1" w:after="100" w:afterAutospacing="1"/>
      <w:ind w:left="4462"/>
      <w:jc w:val="both"/>
      <w:rPr>
        <w:sz w:val="20"/>
        <w:szCs w:val="20"/>
        <w:lang w:val="en-US" w:eastAsia="en-US"/>
      </w:rPr>
    </w:pPr>
    <w:r>
      <w:rPr>
        <w:noProof/>
      </w:rPr>
      <w:drawing>
        <wp:inline distT="0" distB="0" distL="0" distR="0">
          <wp:extent cx="752475" cy="7620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a:ln>
                    <a:noFill/>
                  </a:ln>
                </pic:spPr>
              </pic:pic>
            </a:graphicData>
          </a:graphic>
        </wp:inline>
      </w:drawing>
    </w:r>
  </w:p>
  <w:p w:rsidR="00B84BCD" w:rsidRPr="008A5801" w:rsidRDefault="00B84BCD" w:rsidP="00B84BCD">
    <w:pPr>
      <w:ind w:left="720"/>
      <w:jc w:val="center"/>
      <w:rPr>
        <w:rFonts w:ascii="Kunstler Script" w:hAnsi="Kunstler Script"/>
        <w:b/>
        <w:sz w:val="56"/>
        <w:szCs w:val="56"/>
      </w:rPr>
    </w:pPr>
    <w:r w:rsidRPr="008A5801">
      <w:rPr>
        <w:rFonts w:ascii="Kunstler Script" w:hAnsi="Kunstler Script"/>
        <w:b/>
        <w:bCs/>
        <w:iCs/>
        <w:sz w:val="56"/>
        <w:szCs w:val="56"/>
      </w:rPr>
      <w:t>Ministero dell’ Istruzione, dell’Università e della Ricerca</w:t>
    </w:r>
  </w:p>
  <w:p w:rsidR="00B84BCD" w:rsidRPr="008A5801" w:rsidRDefault="00B84BCD" w:rsidP="00B84BCD">
    <w:pPr>
      <w:ind w:left="720"/>
      <w:jc w:val="center"/>
      <w:rPr>
        <w:b/>
        <w:i/>
        <w:sz w:val="28"/>
        <w:szCs w:val="28"/>
      </w:rPr>
    </w:pPr>
    <w:r w:rsidRPr="008A5801">
      <w:rPr>
        <w:b/>
        <w:bCs/>
        <w:i/>
        <w:iCs/>
        <w:sz w:val="28"/>
        <w:szCs w:val="28"/>
      </w:rPr>
      <w:t>Ufficio Scolastico Regionale per la Basilicata</w:t>
    </w:r>
  </w:p>
  <w:p w:rsidR="00B84BCD" w:rsidRDefault="00B84BCD" w:rsidP="00B84BCD">
    <w:pPr>
      <w:ind w:left="720"/>
      <w:jc w:val="center"/>
      <w:rPr>
        <w:b/>
        <w:bCs/>
        <w:i/>
        <w:iCs/>
        <w:sz w:val="28"/>
        <w:szCs w:val="28"/>
      </w:rPr>
    </w:pPr>
    <w:r w:rsidRPr="008A5801">
      <w:rPr>
        <w:b/>
        <w:bCs/>
        <w:i/>
        <w:iCs/>
        <w:sz w:val="28"/>
        <w:szCs w:val="28"/>
      </w:rPr>
      <w:t>Ufficio I – Affari Generali e personale della scuola</w:t>
    </w:r>
  </w:p>
  <w:p w:rsidR="00B84BCD" w:rsidRPr="00B874FB" w:rsidRDefault="00B84BCD" w:rsidP="00B84BCD">
    <w:pPr>
      <w:tabs>
        <w:tab w:val="left" w:pos="2325"/>
      </w:tabs>
      <w:ind w:left="720"/>
      <w:rPr>
        <w:iCs/>
        <w:sz w:val="20"/>
        <w:szCs w:val="20"/>
      </w:rPr>
    </w:pPr>
    <w:r>
      <w:rPr>
        <w:iCs/>
        <w:sz w:val="22"/>
        <w:szCs w:val="22"/>
      </w:rPr>
      <w:tab/>
    </w:r>
    <w:r w:rsidRPr="00B874FB">
      <w:rPr>
        <w:iCs/>
        <w:sz w:val="20"/>
        <w:szCs w:val="20"/>
      </w:rPr>
      <w:t>Piazza delle Regioni s.n.c., 85100 Potenza - Codice Ipa: m_pi</w:t>
    </w:r>
  </w:p>
  <w:p w:rsidR="00B84BCD" w:rsidRDefault="00B84BCD">
    <w:pPr>
      <w:pStyle w:val="Intestazione"/>
    </w:pPr>
  </w:p>
  <w:p w:rsidR="00B84BCD" w:rsidRDefault="00B84BC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E195F"/>
    <w:multiLevelType w:val="hybridMultilevel"/>
    <w:tmpl w:val="2BC8DFD8"/>
    <w:lvl w:ilvl="0" w:tplc="04100001">
      <w:start w:val="1"/>
      <w:numFmt w:val="bullet"/>
      <w:lvlText w:val=""/>
      <w:lvlJc w:val="left"/>
      <w:pPr>
        <w:tabs>
          <w:tab w:val="num" w:pos="900"/>
        </w:tabs>
        <w:snapToGrid w:val="0"/>
        <w:ind w:left="900" w:hanging="360"/>
      </w:pPr>
      <w:rPr>
        <w:rFonts w:ascii="Symbol" w:hAnsi="Symbol" w:hint="default"/>
        <w:b/>
        <w:i/>
        <w:caps w:val="0"/>
        <w:smallCaps w:val="0"/>
        <w:strike w:val="0"/>
        <w:dstrike w:val="0"/>
        <w:outline w:val="0"/>
        <w:shadow w:val="0"/>
        <w:emboss w:val="0"/>
        <w:imprint w:val="0"/>
        <w:u w:val="none"/>
        <w:effect w:val="none"/>
      </w:rPr>
    </w:lvl>
    <w:lvl w:ilvl="1" w:tplc="04100003">
      <w:start w:val="1"/>
      <w:numFmt w:val="bullet"/>
      <w:lvlText w:val="o"/>
      <w:lvlJc w:val="left"/>
      <w:pPr>
        <w:tabs>
          <w:tab w:val="num" w:pos="1620"/>
        </w:tabs>
        <w:snapToGrid w:val="0"/>
        <w:ind w:left="1620" w:hanging="360"/>
      </w:pPr>
      <w:rPr>
        <w:rFonts w:ascii="Courier New" w:hAnsi="Courier New" w:cs="Times New Roman" w:hint="default"/>
        <w:b w:val="0"/>
        <w:i/>
        <w:caps w:val="0"/>
        <w:smallCaps w:val="0"/>
        <w:strike w:val="0"/>
        <w:dstrike w:val="0"/>
        <w:outline w:val="0"/>
        <w:shadow w:val="0"/>
        <w:emboss w:val="0"/>
        <w:imprint w:val="0"/>
        <w:u w:val="none"/>
        <w:effect w:val="none"/>
      </w:rPr>
    </w:lvl>
    <w:lvl w:ilvl="2" w:tplc="04100005">
      <w:start w:val="1"/>
      <w:numFmt w:val="bullet"/>
      <w:lvlText w:val=""/>
      <w:lvlJc w:val="left"/>
      <w:pPr>
        <w:tabs>
          <w:tab w:val="num" w:pos="2340"/>
        </w:tabs>
        <w:snapToGrid w:val="0"/>
        <w:ind w:left="2340" w:hanging="360"/>
      </w:pPr>
      <w:rPr>
        <w:rFonts w:ascii="Wingdings" w:hAnsi="Wingdings" w:hint="default"/>
        <w:b w:val="0"/>
        <w:i/>
        <w:caps w:val="0"/>
        <w:smallCaps w:val="0"/>
        <w:strike w:val="0"/>
        <w:dstrike w:val="0"/>
        <w:outline w:val="0"/>
        <w:shadow w:val="0"/>
        <w:emboss w:val="0"/>
        <w:imprint w:val="0"/>
        <w:u w:val="none"/>
        <w:effect w:val="none"/>
      </w:rPr>
    </w:lvl>
    <w:lvl w:ilvl="3" w:tplc="04100001">
      <w:start w:val="1"/>
      <w:numFmt w:val="bullet"/>
      <w:lvlText w:val=""/>
      <w:lvlJc w:val="left"/>
      <w:pPr>
        <w:tabs>
          <w:tab w:val="num" w:pos="3060"/>
        </w:tabs>
        <w:snapToGrid w:val="0"/>
        <w:ind w:left="3060" w:hanging="360"/>
      </w:pPr>
      <w:rPr>
        <w:rFonts w:ascii="Symbol" w:hAnsi="Symbol" w:hint="default"/>
        <w:b/>
        <w:i/>
        <w:caps w:val="0"/>
        <w:smallCaps w:val="0"/>
        <w:strike w:val="0"/>
        <w:dstrike w:val="0"/>
        <w:outline w:val="0"/>
        <w:shadow w:val="0"/>
        <w:emboss w:val="0"/>
        <w:imprint w:val="0"/>
        <w:u w:val="none"/>
        <w:effect w:val="none"/>
      </w:rPr>
    </w:lvl>
    <w:lvl w:ilvl="4" w:tplc="04100003">
      <w:start w:val="1"/>
      <w:numFmt w:val="bullet"/>
      <w:lvlText w:val="o"/>
      <w:lvlJc w:val="left"/>
      <w:pPr>
        <w:tabs>
          <w:tab w:val="num" w:pos="3780"/>
        </w:tabs>
        <w:snapToGrid w:val="0"/>
        <w:ind w:left="3780" w:hanging="360"/>
      </w:pPr>
      <w:rPr>
        <w:rFonts w:ascii="Courier New" w:hAnsi="Courier New" w:cs="Times New Roman" w:hint="default"/>
        <w:b w:val="0"/>
        <w:i/>
        <w:caps w:val="0"/>
        <w:smallCaps w:val="0"/>
        <w:strike w:val="0"/>
        <w:dstrike w:val="0"/>
        <w:outline w:val="0"/>
        <w:shadow w:val="0"/>
        <w:emboss w:val="0"/>
        <w:imprint w:val="0"/>
        <w:u w:val="none"/>
        <w:effect w:val="none"/>
      </w:rPr>
    </w:lvl>
    <w:lvl w:ilvl="5" w:tplc="04100005">
      <w:start w:val="1"/>
      <w:numFmt w:val="bullet"/>
      <w:lvlText w:val=""/>
      <w:lvlJc w:val="left"/>
      <w:pPr>
        <w:tabs>
          <w:tab w:val="num" w:pos="4500"/>
        </w:tabs>
        <w:snapToGrid w:val="0"/>
        <w:ind w:left="4500" w:hanging="360"/>
      </w:pPr>
      <w:rPr>
        <w:rFonts w:ascii="Wingdings" w:hAnsi="Wingdings" w:hint="default"/>
        <w:b w:val="0"/>
        <w:i/>
        <w:caps w:val="0"/>
        <w:smallCaps w:val="0"/>
        <w:strike w:val="0"/>
        <w:dstrike w:val="0"/>
        <w:outline w:val="0"/>
        <w:shadow w:val="0"/>
        <w:emboss w:val="0"/>
        <w:imprint w:val="0"/>
        <w:u w:val="none"/>
        <w:effect w:val="none"/>
      </w:rPr>
    </w:lvl>
    <w:lvl w:ilvl="6" w:tplc="04100001">
      <w:start w:val="1"/>
      <w:numFmt w:val="bullet"/>
      <w:lvlText w:val=""/>
      <w:lvlJc w:val="left"/>
      <w:pPr>
        <w:tabs>
          <w:tab w:val="num" w:pos="5220"/>
        </w:tabs>
        <w:snapToGrid w:val="0"/>
        <w:ind w:left="5220" w:hanging="360"/>
      </w:pPr>
      <w:rPr>
        <w:rFonts w:ascii="Symbol" w:hAnsi="Symbol" w:hint="default"/>
        <w:b/>
        <w:i/>
        <w:caps w:val="0"/>
        <w:smallCaps w:val="0"/>
        <w:strike w:val="0"/>
        <w:dstrike w:val="0"/>
        <w:outline w:val="0"/>
        <w:shadow w:val="0"/>
        <w:emboss w:val="0"/>
        <w:imprint w:val="0"/>
        <w:u w:val="none"/>
        <w:effect w:val="none"/>
      </w:rPr>
    </w:lvl>
    <w:lvl w:ilvl="7" w:tplc="04100003">
      <w:start w:val="1"/>
      <w:numFmt w:val="bullet"/>
      <w:lvlText w:val="o"/>
      <w:lvlJc w:val="left"/>
      <w:pPr>
        <w:tabs>
          <w:tab w:val="num" w:pos="5940"/>
        </w:tabs>
        <w:snapToGrid w:val="0"/>
        <w:ind w:left="5940" w:hanging="360"/>
      </w:pPr>
      <w:rPr>
        <w:rFonts w:ascii="Courier New" w:hAnsi="Courier New" w:cs="Times New Roman" w:hint="default"/>
        <w:b w:val="0"/>
        <w:i/>
        <w:caps w:val="0"/>
        <w:smallCaps w:val="0"/>
        <w:strike w:val="0"/>
        <w:dstrike w:val="0"/>
        <w:outline w:val="0"/>
        <w:shadow w:val="0"/>
        <w:emboss w:val="0"/>
        <w:imprint w:val="0"/>
        <w:u w:val="none"/>
        <w:effect w:val="none"/>
      </w:rPr>
    </w:lvl>
    <w:lvl w:ilvl="8" w:tplc="04100005">
      <w:start w:val="1"/>
      <w:numFmt w:val="bullet"/>
      <w:lvlText w:val=""/>
      <w:lvlJc w:val="left"/>
      <w:pPr>
        <w:tabs>
          <w:tab w:val="num" w:pos="6660"/>
        </w:tabs>
        <w:snapToGrid w:val="0"/>
        <w:ind w:left="6660" w:hanging="360"/>
      </w:pPr>
      <w:rPr>
        <w:rFonts w:ascii="Wingdings" w:hAnsi="Wingdings" w:hint="default"/>
        <w:b w:val="0"/>
        <w:i/>
        <w:caps w:val="0"/>
        <w:smallCaps w:val="0"/>
        <w:strike w:val="0"/>
        <w:dstrike w:val="0"/>
        <w:outline w:val="0"/>
        <w:shadow w:val="0"/>
        <w:emboss w:val="0"/>
        <w:imprint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359B3"/>
    <w:rsid w:val="00030F06"/>
    <w:rsid w:val="001A7E41"/>
    <w:rsid w:val="002001EF"/>
    <w:rsid w:val="002359B3"/>
    <w:rsid w:val="002654FC"/>
    <w:rsid w:val="00295C05"/>
    <w:rsid w:val="002E2BF9"/>
    <w:rsid w:val="003314FA"/>
    <w:rsid w:val="003563CB"/>
    <w:rsid w:val="003E6072"/>
    <w:rsid w:val="00445D30"/>
    <w:rsid w:val="004543EC"/>
    <w:rsid w:val="004B2FCC"/>
    <w:rsid w:val="004F5F83"/>
    <w:rsid w:val="00512375"/>
    <w:rsid w:val="00570A1C"/>
    <w:rsid w:val="00662D03"/>
    <w:rsid w:val="006C59F3"/>
    <w:rsid w:val="006E7244"/>
    <w:rsid w:val="00702BF8"/>
    <w:rsid w:val="007745ED"/>
    <w:rsid w:val="008A5801"/>
    <w:rsid w:val="00950022"/>
    <w:rsid w:val="00965042"/>
    <w:rsid w:val="009B0954"/>
    <w:rsid w:val="009B75C7"/>
    <w:rsid w:val="00A04039"/>
    <w:rsid w:val="00A15019"/>
    <w:rsid w:val="00A361D0"/>
    <w:rsid w:val="00AC60A6"/>
    <w:rsid w:val="00AE57B4"/>
    <w:rsid w:val="00B84BCD"/>
    <w:rsid w:val="00B874FB"/>
    <w:rsid w:val="00BB7A4F"/>
    <w:rsid w:val="00C478A9"/>
    <w:rsid w:val="00C91ABB"/>
    <w:rsid w:val="00D014DD"/>
    <w:rsid w:val="00D47985"/>
    <w:rsid w:val="00D82276"/>
    <w:rsid w:val="00D83F29"/>
    <w:rsid w:val="00E21D7B"/>
    <w:rsid w:val="00E35D52"/>
    <w:rsid w:val="00E8041C"/>
    <w:rsid w:val="00E87A8B"/>
    <w:rsid w:val="00E87DDF"/>
    <w:rsid w:val="00EE4526"/>
    <w:rsid w:val="00F029E1"/>
    <w:rsid w:val="00F1268D"/>
    <w:rsid w:val="00F8797A"/>
    <w:rsid w:val="00FE56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7A8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87A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7A8B"/>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9B0954"/>
    <w:pPr>
      <w:tabs>
        <w:tab w:val="center" w:pos="4819"/>
        <w:tab w:val="right" w:pos="9638"/>
      </w:tabs>
    </w:pPr>
  </w:style>
  <w:style w:type="character" w:customStyle="1" w:styleId="IntestazioneCarattere">
    <w:name w:val="Intestazione Carattere"/>
    <w:basedOn w:val="Carpredefinitoparagrafo"/>
    <w:link w:val="Intestazione"/>
    <w:uiPriority w:val="99"/>
    <w:rsid w:val="009B095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B0954"/>
    <w:pPr>
      <w:tabs>
        <w:tab w:val="center" w:pos="4819"/>
        <w:tab w:val="right" w:pos="9638"/>
      </w:tabs>
    </w:pPr>
  </w:style>
  <w:style w:type="character" w:customStyle="1" w:styleId="PidipaginaCarattere">
    <w:name w:val="Piè di pagina Carattere"/>
    <w:basedOn w:val="Carpredefinitoparagrafo"/>
    <w:link w:val="Pidipagina"/>
    <w:uiPriority w:val="99"/>
    <w:rsid w:val="009B0954"/>
    <w:rPr>
      <w:rFonts w:ascii="Times New Roman" w:eastAsia="Times New Roman" w:hAnsi="Times New Roman" w:cs="Times New Roman"/>
      <w:sz w:val="24"/>
      <w:szCs w:val="24"/>
      <w:lang w:eastAsia="it-IT"/>
    </w:rPr>
  </w:style>
  <w:style w:type="paragraph" w:customStyle="1" w:styleId="Default">
    <w:name w:val="Default"/>
    <w:rsid w:val="009B75C7"/>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semiHidden/>
    <w:unhideWhenUsed/>
    <w:rsid w:val="002654FC"/>
    <w:rPr>
      <w:rFonts w:ascii="Times New Roman" w:hAnsi="Times New Roman" w:cs="Times New Roman" w:hint="default"/>
      <w:snapToGrid w:val="0"/>
      <w:color w:val="0000FF"/>
      <w:u w:val="single"/>
    </w:rPr>
  </w:style>
  <w:style w:type="paragraph" w:styleId="NormaleWeb">
    <w:name w:val="Normal (Web)"/>
    <w:basedOn w:val="Normale"/>
    <w:semiHidden/>
    <w:unhideWhenUsed/>
    <w:rsid w:val="002654FC"/>
    <w:pPr>
      <w:spacing w:before="100" w:beforeAutospacing="1" w:after="100" w:afterAutospacing="1"/>
    </w:pPr>
    <w:rPr>
      <w:rFonts w:ascii="Verdana" w:hAnsi="Verdana" w:cs="Verdana"/>
      <w:bCs/>
      <w:i/>
      <w:smallCaps/>
      <w:sz w:val="17"/>
      <w:szCs w:val="17"/>
    </w:rPr>
  </w:style>
  <w:style w:type="paragraph" w:styleId="Corpotesto">
    <w:name w:val="Body Text"/>
    <w:basedOn w:val="Normale"/>
    <w:link w:val="CorpotestoCarattere"/>
    <w:unhideWhenUsed/>
    <w:rsid w:val="002654FC"/>
    <w:rPr>
      <w:rFonts w:ascii="Arial" w:hAnsi="Arial" w:cs="Arial"/>
      <w:b/>
      <w:sz w:val="28"/>
      <w:szCs w:val="28"/>
    </w:rPr>
  </w:style>
  <w:style w:type="character" w:customStyle="1" w:styleId="CorpotestoCarattere">
    <w:name w:val="Corpo testo Carattere"/>
    <w:basedOn w:val="Carpredefinitoparagrafo"/>
    <w:link w:val="Corpotesto"/>
    <w:rsid w:val="002654FC"/>
    <w:rPr>
      <w:rFonts w:ascii="Arial" w:eastAsia="Times New Roman" w:hAnsi="Arial" w:cs="Arial"/>
      <w:b/>
      <w:sz w:val="28"/>
      <w:szCs w:val="28"/>
      <w:lang w:eastAsia="it-IT"/>
    </w:rPr>
  </w:style>
  <w:style w:type="paragraph" w:styleId="Corpodeltesto2">
    <w:name w:val="Body Text 2"/>
    <w:basedOn w:val="Normale"/>
    <w:link w:val="Corpodeltesto2Carattere"/>
    <w:semiHidden/>
    <w:unhideWhenUsed/>
    <w:rsid w:val="002654FC"/>
    <w:pPr>
      <w:jc w:val="both"/>
    </w:pPr>
  </w:style>
  <w:style w:type="character" w:customStyle="1" w:styleId="Corpodeltesto2Carattere">
    <w:name w:val="Corpo del testo 2 Carattere"/>
    <w:basedOn w:val="Carpredefinitoparagrafo"/>
    <w:link w:val="Corpodeltesto2"/>
    <w:semiHidden/>
    <w:rsid w:val="002654FC"/>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7A8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87A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7A8B"/>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9B0954"/>
    <w:pPr>
      <w:tabs>
        <w:tab w:val="center" w:pos="4819"/>
        <w:tab w:val="right" w:pos="9638"/>
      </w:tabs>
    </w:pPr>
  </w:style>
  <w:style w:type="character" w:customStyle="1" w:styleId="IntestazioneCarattere">
    <w:name w:val="Intestazione Carattere"/>
    <w:basedOn w:val="Carpredefinitoparagrafo"/>
    <w:link w:val="Intestazione"/>
    <w:uiPriority w:val="99"/>
    <w:rsid w:val="009B095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B0954"/>
    <w:pPr>
      <w:tabs>
        <w:tab w:val="center" w:pos="4819"/>
        <w:tab w:val="right" w:pos="9638"/>
      </w:tabs>
    </w:pPr>
  </w:style>
  <w:style w:type="character" w:customStyle="1" w:styleId="PidipaginaCarattere">
    <w:name w:val="Piè di pagina Carattere"/>
    <w:basedOn w:val="Carpredefinitoparagrafo"/>
    <w:link w:val="Pidipagina"/>
    <w:uiPriority w:val="99"/>
    <w:rsid w:val="009B095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o.istruzion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ebmail.pubblica.istruzione.it/owa/redir.aspx?C=N67InDYsbEiLPu65c03xD3gNlftyb9IINUjae1_2qJerr2senX7Cliob3VNVSI_XGggOWQ4iTRQ.&amp;URL=http%3a%2f%2fwww.basilicata.istruzione.it" TargetMode="External"/><Relationship Id="rId2" Type="http://schemas.openxmlformats.org/officeDocument/2006/relationships/hyperlink" Target="https://webmail.pubblica.istruzione.it/owa/redir.aspx?C=N67InDYsbEiLPu65c03xD3gNlftyb9IINUjae1_2qJerr2senX7Cliob3VNVSI_XGggOWQ4iTRQ.&amp;URL=mailto%3adirezione-basilicata%40istruzione.it" TargetMode="External"/><Relationship Id="rId1" Type="http://schemas.openxmlformats.org/officeDocument/2006/relationships/hyperlink" Target="https://webmail.pubblica.istruzione.it/owa/redir.aspx?C=N67InDYsbEiLPu65c03xD3gNlftyb9IINUjae1_2qJerr2senX7Cliob3VNVSI_XGggOWQ4iTRQ.&amp;URL=mailto%3adrba%40postacert.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1203</Words>
  <Characters>6862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PC_Bonora</dc:creator>
  <cp:lastModifiedBy>Administrator</cp:lastModifiedBy>
  <cp:revision>9</cp:revision>
  <dcterms:created xsi:type="dcterms:W3CDTF">2015-09-20T11:40:00Z</dcterms:created>
  <dcterms:modified xsi:type="dcterms:W3CDTF">2015-10-02T11:26:00Z</dcterms:modified>
</cp:coreProperties>
</file>